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41E9" w:rsidRDefault="00E341E9" w:rsidP="00E341E9">
      <w:pPr>
        <w:autoSpaceDE w:val="0"/>
        <w:autoSpaceDN w:val="0"/>
        <w:adjustRightInd w:val="0"/>
        <w:rPr>
          <w:b/>
          <w:bCs/>
          <w:sz w:val="24"/>
          <w:lang w:val="en-US" w:eastAsia="sv-SE"/>
        </w:rPr>
      </w:pPr>
      <w:bookmarkStart w:id="0" w:name="_GoBack"/>
      <w:bookmarkEnd w:id="0"/>
    </w:p>
    <w:p w:rsidR="00E341E9" w:rsidRDefault="00E341E9" w:rsidP="00E341E9">
      <w:pPr>
        <w:autoSpaceDE w:val="0"/>
        <w:autoSpaceDN w:val="0"/>
        <w:adjustRightInd w:val="0"/>
        <w:rPr>
          <w:b/>
          <w:bCs/>
          <w:sz w:val="24"/>
          <w:lang w:val="en-US" w:eastAsia="sv-SE"/>
        </w:rPr>
      </w:pPr>
    </w:p>
    <w:p w:rsidR="00E341E9" w:rsidRDefault="00E341E9" w:rsidP="00E341E9">
      <w:pPr>
        <w:autoSpaceDE w:val="0"/>
        <w:autoSpaceDN w:val="0"/>
        <w:adjustRightInd w:val="0"/>
        <w:rPr>
          <w:b/>
          <w:bCs/>
          <w:sz w:val="24"/>
          <w:lang w:val="en-US" w:eastAsia="sv-SE"/>
        </w:rPr>
      </w:pPr>
    </w:p>
    <w:p w:rsidR="00E341E9" w:rsidRDefault="00E341E9" w:rsidP="00E341E9">
      <w:pPr>
        <w:autoSpaceDE w:val="0"/>
        <w:autoSpaceDN w:val="0"/>
        <w:adjustRightInd w:val="0"/>
        <w:rPr>
          <w:b/>
          <w:bCs/>
          <w:sz w:val="24"/>
          <w:lang w:val="en-US" w:eastAsia="sv-SE"/>
        </w:rPr>
      </w:pPr>
    </w:p>
    <w:p w:rsidR="00E341E9" w:rsidRDefault="00E341E9" w:rsidP="00E341E9">
      <w:pPr>
        <w:autoSpaceDE w:val="0"/>
        <w:autoSpaceDN w:val="0"/>
        <w:adjustRightInd w:val="0"/>
        <w:rPr>
          <w:b/>
          <w:bCs/>
          <w:sz w:val="24"/>
          <w:lang w:val="en-US" w:eastAsia="sv-SE"/>
        </w:rPr>
      </w:pPr>
    </w:p>
    <w:p w:rsidR="00E341E9" w:rsidRDefault="00E341E9" w:rsidP="00E341E9">
      <w:pPr>
        <w:autoSpaceDE w:val="0"/>
        <w:autoSpaceDN w:val="0"/>
        <w:adjustRightInd w:val="0"/>
        <w:rPr>
          <w:b/>
          <w:bCs/>
          <w:sz w:val="24"/>
          <w:lang w:val="lv-LV"/>
        </w:rPr>
      </w:pPr>
      <w:r>
        <w:rPr>
          <w:b/>
          <w:bCs/>
          <w:sz w:val="24"/>
        </w:rPr>
        <w:t>Eiropas Parlamenta un Padomes Direktīva 2012/19/ES</w:t>
      </w:r>
    </w:p>
    <w:p w:rsidR="00E341E9" w:rsidRDefault="00E341E9" w:rsidP="00E341E9">
      <w:pPr>
        <w:autoSpaceDE w:val="0"/>
        <w:autoSpaceDN w:val="0"/>
        <w:adjustRightInd w:val="0"/>
        <w:rPr>
          <w:b/>
          <w:bCs/>
          <w:sz w:val="24"/>
          <w:lang w:val="es-ES" w:eastAsia="sv-SE"/>
        </w:rPr>
      </w:pPr>
    </w:p>
    <w:p w:rsidR="00E341E9" w:rsidRDefault="00E341E9" w:rsidP="00E341E9">
      <w:pPr>
        <w:autoSpaceDE w:val="0"/>
        <w:autoSpaceDN w:val="0"/>
        <w:adjustRightInd w:val="0"/>
        <w:ind w:left="2665"/>
        <w:jc w:val="both"/>
        <w:rPr>
          <w:sz w:val="24"/>
          <w:lang w:val="lv-LV"/>
        </w:rPr>
      </w:pPr>
      <w:r w:rsidRPr="00E341E9">
        <w:rPr>
          <w:sz w:val="24"/>
          <w:lang w:val="es-ES"/>
        </w:rPr>
        <w:t xml:space="preserve">Eiropas Parlamenta un Padomes Direktīvas 2012/19/ES par elektrisko un elektronisko iekārtu atkritumiem (EEIA) mērķis ir līdz minimumam samazināt ietekmi, ko izraisa atkritumu nonākšana apkārtējā vidē. </w:t>
      </w:r>
      <w:r>
        <w:rPr>
          <w:noProof/>
          <w:lang w:val="lv-LV"/>
        </w:rPr>
        <w:drawing>
          <wp:anchor distT="0" distB="0" distL="114300" distR="114300" simplePos="0" relativeHeight="251659264" behindDoc="0" locked="0" layoutInCell="1" allowOverlap="1">
            <wp:simplePos x="0" y="0"/>
            <wp:positionH relativeFrom="column">
              <wp:posOffset>38100</wp:posOffset>
            </wp:positionH>
            <wp:positionV relativeFrom="paragraph">
              <wp:posOffset>-5080</wp:posOffset>
            </wp:positionV>
            <wp:extent cx="1572895" cy="1356360"/>
            <wp:effectExtent l="0" t="0" r="825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2895" cy="1356360"/>
                    </a:xfrm>
                    <a:prstGeom prst="rect">
                      <a:avLst/>
                    </a:prstGeom>
                    <a:noFill/>
                  </pic:spPr>
                </pic:pic>
              </a:graphicData>
            </a:graphic>
            <wp14:sizeRelH relativeFrom="page">
              <wp14:pctWidth>0</wp14:pctWidth>
            </wp14:sizeRelH>
            <wp14:sizeRelV relativeFrom="page">
              <wp14:pctHeight>0</wp14:pctHeight>
            </wp14:sizeRelV>
          </wp:anchor>
        </w:drawing>
      </w:r>
    </w:p>
    <w:p w:rsidR="00E341E9" w:rsidRPr="00E341E9" w:rsidRDefault="00E341E9" w:rsidP="00E341E9">
      <w:pPr>
        <w:autoSpaceDE w:val="0"/>
        <w:autoSpaceDN w:val="0"/>
        <w:adjustRightInd w:val="0"/>
        <w:ind w:left="2665"/>
        <w:jc w:val="both"/>
        <w:rPr>
          <w:sz w:val="24"/>
          <w:lang w:val="lv-LV"/>
        </w:rPr>
      </w:pPr>
      <w:r w:rsidRPr="00E341E9">
        <w:rPr>
          <w:sz w:val="24"/>
          <w:lang w:val="lv-LV"/>
        </w:rPr>
        <w:t xml:space="preserve">Swelab Alfa, Swelab Alfa Plus, Swelab Lumi, Medonic M-series, Medonic M-series M32, Medonic M51, Exigo H400, Exigo un Exigo EOS hematoloģijas analizatori ir marķēti ar EEIA simbolu (kā parādīts malā). Šīs iekārtas pēc to ekspluatācijas beigām drīkst nodot atkritumu savākšanai un pārstrādei tikai pēc tam, kad tās ir pareizi attīrītas no piesārņojumiem. </w:t>
      </w:r>
    </w:p>
    <w:p w:rsidR="00E341E9" w:rsidRPr="00E341E9" w:rsidRDefault="00E341E9" w:rsidP="00E341E9">
      <w:pPr>
        <w:autoSpaceDE w:val="0"/>
        <w:autoSpaceDN w:val="0"/>
        <w:adjustRightInd w:val="0"/>
        <w:rPr>
          <w:sz w:val="24"/>
          <w:lang w:val="lv-LV" w:eastAsia="sv-SE"/>
        </w:rPr>
      </w:pPr>
    </w:p>
    <w:p w:rsidR="00E341E9" w:rsidRPr="00E341E9" w:rsidRDefault="00E341E9" w:rsidP="007E34A4">
      <w:pPr>
        <w:autoSpaceDE w:val="0"/>
        <w:autoSpaceDN w:val="0"/>
        <w:adjustRightInd w:val="0"/>
        <w:jc w:val="both"/>
        <w:rPr>
          <w:sz w:val="24"/>
          <w:lang w:val="lv-LV"/>
        </w:rPr>
      </w:pPr>
      <w:r w:rsidRPr="00E341E9">
        <w:rPr>
          <w:sz w:val="24"/>
          <w:lang w:val="lv-LV"/>
        </w:rPr>
        <w:t xml:space="preserve">Iekārtu tīrīšana ir jāveic profesionālam lietotājam vai servisa tehniķim, izmantojot atbilstošu aizsardzības aprīkojumu, piemēram, cimdus, aizsargbrilles un piemērotu laboratorijas apģērbu. Instruments ir uzskatāms par piesārņotu, un tas pirms nodošanai atkritumu pārstrādātajam ir </w:t>
      </w:r>
      <w:r w:rsidRPr="00E341E9">
        <w:rPr>
          <w:b/>
          <w:bCs/>
          <w:sz w:val="24"/>
          <w:lang w:val="lv-LV"/>
        </w:rPr>
        <w:t>jāattīra</w:t>
      </w:r>
      <w:r w:rsidRPr="00E341E9">
        <w:rPr>
          <w:sz w:val="24"/>
          <w:lang w:val="lv-LV"/>
        </w:rPr>
        <w:t xml:space="preserve"> no piesārņojumiem.</w:t>
      </w:r>
    </w:p>
    <w:p w:rsidR="00E341E9" w:rsidRPr="00E341E9" w:rsidRDefault="00E341E9" w:rsidP="007E34A4">
      <w:pPr>
        <w:autoSpaceDE w:val="0"/>
        <w:autoSpaceDN w:val="0"/>
        <w:adjustRightInd w:val="0"/>
        <w:jc w:val="both"/>
        <w:rPr>
          <w:sz w:val="24"/>
          <w:lang w:val="lv-LV" w:eastAsia="sv-SE"/>
        </w:rPr>
      </w:pPr>
    </w:p>
    <w:p w:rsidR="00E341E9" w:rsidRPr="00E341E9" w:rsidRDefault="00E341E9" w:rsidP="007E34A4">
      <w:pPr>
        <w:autoSpaceDE w:val="0"/>
        <w:autoSpaceDN w:val="0"/>
        <w:adjustRightInd w:val="0"/>
        <w:jc w:val="both"/>
        <w:rPr>
          <w:sz w:val="24"/>
          <w:lang w:val="lv-LV"/>
        </w:rPr>
      </w:pPr>
      <w:r w:rsidRPr="00E341E9">
        <w:rPr>
          <w:sz w:val="24"/>
          <w:lang w:val="lv-LV"/>
        </w:rPr>
        <w:t>Attīrīšana ir jāveic, izmantojot Boule tīrīšanas komplektu Boule Cleaning Kit vai Boule EasyCleaner atbilstoši lietošanas pamācībai (Instruction for Use), t.sk., ir jāiztukšo sistēma un pēc tam ir jāatvieno šķidrumu caurulītes, kā arī pievienotās padeves, atkritumu caurule un maisīšanas menzūras (ja tās tika izmantotas). Visas plastmasas detaļas ir jāatdala un jāsadedzina, bet metālu saturošās detaļas var attīrīt autoklāvā.</w:t>
      </w:r>
    </w:p>
    <w:p w:rsidR="00E341E9" w:rsidRPr="00E341E9" w:rsidRDefault="00E341E9" w:rsidP="007E34A4">
      <w:pPr>
        <w:autoSpaceDE w:val="0"/>
        <w:autoSpaceDN w:val="0"/>
        <w:adjustRightInd w:val="0"/>
        <w:jc w:val="both"/>
        <w:rPr>
          <w:sz w:val="24"/>
          <w:lang w:val="lv-LV" w:eastAsia="sv-SE"/>
        </w:rPr>
      </w:pPr>
    </w:p>
    <w:p w:rsidR="00E341E9" w:rsidRPr="00E341E9" w:rsidRDefault="00E341E9" w:rsidP="007E34A4">
      <w:pPr>
        <w:autoSpaceDE w:val="0"/>
        <w:autoSpaceDN w:val="0"/>
        <w:adjustRightInd w:val="0"/>
        <w:jc w:val="both"/>
        <w:rPr>
          <w:sz w:val="24"/>
          <w:lang w:val="lv-LV"/>
        </w:rPr>
      </w:pPr>
      <w:r w:rsidRPr="00E341E9">
        <w:rPr>
          <w:sz w:val="24"/>
          <w:lang w:val="lv-LV"/>
        </w:rPr>
        <w:t>Ja kādu iemeslu dēļ rodas grūtības ievērot minēto procedūru, sazinieties ar vietējo preču izplatītāju.</w:t>
      </w:r>
    </w:p>
    <w:p w:rsidR="002D2C10" w:rsidRPr="00E341E9" w:rsidRDefault="002D2C10" w:rsidP="00E0758C">
      <w:pPr>
        <w:autoSpaceDE w:val="0"/>
        <w:autoSpaceDN w:val="0"/>
        <w:adjustRightInd w:val="0"/>
        <w:spacing w:line="240" w:lineRule="auto"/>
        <w:rPr>
          <w:rFonts w:ascii="Helvetica" w:eastAsiaTheme="minorEastAsia" w:hAnsi="Helvetica"/>
          <w:b/>
          <w:bCs/>
          <w:i/>
          <w:color w:val="000000"/>
          <w:sz w:val="24"/>
          <w:szCs w:val="24"/>
          <w:lang w:val="lv-LV"/>
        </w:rPr>
      </w:pPr>
    </w:p>
    <w:p w:rsidR="002D2C10" w:rsidRPr="00E341E9" w:rsidRDefault="002D2C10" w:rsidP="00E0758C">
      <w:pPr>
        <w:autoSpaceDE w:val="0"/>
        <w:autoSpaceDN w:val="0"/>
        <w:adjustRightInd w:val="0"/>
        <w:spacing w:line="240" w:lineRule="auto"/>
        <w:rPr>
          <w:rFonts w:ascii="Helvetica" w:eastAsiaTheme="minorEastAsia" w:hAnsi="Helvetica"/>
          <w:b/>
          <w:bCs/>
          <w:i/>
          <w:color w:val="000000"/>
          <w:sz w:val="24"/>
          <w:szCs w:val="24"/>
          <w:lang w:val="lv-LV"/>
        </w:rPr>
      </w:pPr>
    </w:p>
    <w:sectPr w:rsidR="002D2C10" w:rsidRPr="00E341E9" w:rsidSect="00771B13">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567" w:footer="9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3FC8" w:rsidRDefault="00873FC8" w:rsidP="002D2C10">
      <w:pPr>
        <w:spacing w:line="240" w:lineRule="auto"/>
      </w:pPr>
      <w:r>
        <w:separator/>
      </w:r>
    </w:p>
  </w:endnote>
  <w:endnote w:type="continuationSeparator" w:id="0">
    <w:p w:rsidR="00873FC8" w:rsidRDefault="00873FC8" w:rsidP="002D2C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E9F" w:rsidRDefault="00F63E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94"/>
      <w:gridCol w:w="5636"/>
      <w:gridCol w:w="992"/>
    </w:tblGrid>
    <w:tr w:rsidR="00606C7C" w:rsidRPr="006A2637" w:rsidTr="00F47075">
      <w:tc>
        <w:tcPr>
          <w:tcW w:w="2694" w:type="dxa"/>
          <w:tcBorders>
            <w:top w:val="single" w:sz="4" w:space="0" w:color="auto"/>
          </w:tcBorders>
          <w:vAlign w:val="bottom"/>
        </w:tcPr>
        <w:p w:rsidR="00606C7C" w:rsidRPr="00854621" w:rsidRDefault="00606C7C" w:rsidP="00606C7C">
          <w:pPr>
            <w:pStyle w:val="Header"/>
            <w:tabs>
              <w:tab w:val="clear" w:pos="4536"/>
            </w:tabs>
            <w:rPr>
              <w:sz w:val="16"/>
              <w:szCs w:val="16"/>
            </w:rPr>
          </w:pPr>
          <w:r>
            <w:rPr>
              <w:sz w:val="16"/>
            </w:rPr>
            <w:t>Document</w:t>
          </w:r>
        </w:p>
      </w:tc>
      <w:tc>
        <w:tcPr>
          <w:tcW w:w="5636" w:type="dxa"/>
          <w:vMerge w:val="restart"/>
          <w:tcBorders>
            <w:top w:val="single" w:sz="4" w:space="0" w:color="auto"/>
          </w:tcBorders>
          <w:vAlign w:val="bottom"/>
        </w:tcPr>
        <w:p w:rsidR="00606C7C" w:rsidRPr="00771B13" w:rsidRDefault="00606C7C" w:rsidP="00606C7C">
          <w:pPr>
            <w:tabs>
              <w:tab w:val="center" w:pos="4536"/>
              <w:tab w:val="right" w:pos="9072"/>
            </w:tabs>
            <w:rPr>
              <w:rFonts w:cs="Arial"/>
              <w:spacing w:val="2"/>
              <w:sz w:val="16"/>
              <w:szCs w:val="16"/>
            </w:rPr>
          </w:pPr>
          <w:r w:rsidRPr="00771B13">
            <w:rPr>
              <w:rFonts w:cs="Arial"/>
              <w:b/>
              <w:spacing w:val="2"/>
              <w:sz w:val="16"/>
              <w:szCs w:val="16"/>
            </w:rPr>
            <w:t>Boule Medical</w:t>
          </w:r>
          <w:r>
            <w:rPr>
              <w:rFonts w:cs="Arial"/>
              <w:b/>
              <w:spacing w:val="2"/>
              <w:sz w:val="16"/>
              <w:szCs w:val="16"/>
            </w:rPr>
            <w:t xml:space="preserve"> AB,</w:t>
          </w:r>
          <w:r w:rsidRPr="00771B13">
            <w:rPr>
              <w:rFonts w:cs="Arial"/>
              <w:b/>
              <w:spacing w:val="2"/>
              <w:sz w:val="16"/>
              <w:szCs w:val="16"/>
            </w:rPr>
            <w:t xml:space="preserve"> </w:t>
          </w:r>
          <w:r w:rsidRPr="00771B13">
            <w:rPr>
              <w:rFonts w:cs="Arial"/>
              <w:spacing w:val="2"/>
              <w:sz w:val="16"/>
              <w:szCs w:val="16"/>
            </w:rPr>
            <w:t>Domnarv</w:t>
          </w:r>
          <w:r>
            <w:rPr>
              <w:rFonts w:cs="Arial"/>
              <w:spacing w:val="2"/>
              <w:sz w:val="16"/>
              <w:szCs w:val="16"/>
            </w:rPr>
            <w:t>s</w:t>
          </w:r>
          <w:r w:rsidRPr="00771B13">
            <w:rPr>
              <w:rFonts w:cs="Arial"/>
              <w:spacing w:val="2"/>
              <w:sz w:val="16"/>
              <w:szCs w:val="16"/>
            </w:rPr>
            <w:t>gatan</w:t>
          </w:r>
          <w:r>
            <w:rPr>
              <w:rFonts w:cs="Arial"/>
              <w:spacing w:val="2"/>
              <w:sz w:val="16"/>
              <w:szCs w:val="16"/>
            </w:rPr>
            <w:t xml:space="preserve"> </w:t>
          </w:r>
          <w:r w:rsidRPr="00771B13">
            <w:rPr>
              <w:rFonts w:cs="Arial"/>
              <w:spacing w:val="2"/>
              <w:sz w:val="16"/>
              <w:szCs w:val="16"/>
            </w:rPr>
            <w:t>4,</w:t>
          </w:r>
          <w:r>
            <w:rPr>
              <w:rFonts w:cs="Arial"/>
              <w:spacing w:val="2"/>
              <w:sz w:val="16"/>
              <w:szCs w:val="16"/>
            </w:rPr>
            <w:t xml:space="preserve"> </w:t>
          </w:r>
          <w:r w:rsidRPr="00771B13">
            <w:rPr>
              <w:rFonts w:cs="Arial"/>
              <w:spacing w:val="2"/>
              <w:sz w:val="16"/>
              <w:szCs w:val="16"/>
            </w:rPr>
            <w:t xml:space="preserve">SE-163 53 Spånga, Sweden, </w:t>
          </w:r>
          <w:r w:rsidRPr="00771B13">
            <w:rPr>
              <w:rFonts w:cs="Arial"/>
              <w:spacing w:val="2"/>
              <w:sz w:val="16"/>
              <w:szCs w:val="16"/>
            </w:rPr>
            <w:br/>
            <w:t>Phone +46 8 744 77 00, Fax +46 8 744 77 20, E-mail: info@boule.se</w:t>
          </w:r>
        </w:p>
      </w:tc>
      <w:tc>
        <w:tcPr>
          <w:tcW w:w="992" w:type="dxa"/>
          <w:tcBorders>
            <w:top w:val="single" w:sz="4" w:space="0" w:color="auto"/>
          </w:tcBorders>
          <w:vAlign w:val="bottom"/>
        </w:tcPr>
        <w:p w:rsidR="00606C7C" w:rsidRPr="006A2637" w:rsidRDefault="00606C7C" w:rsidP="00606C7C">
          <w:pPr>
            <w:pStyle w:val="Header"/>
            <w:jc w:val="right"/>
            <w:rPr>
              <w:sz w:val="16"/>
              <w:szCs w:val="16"/>
              <w:lang w:val="en-US"/>
            </w:rPr>
          </w:pPr>
          <w:r>
            <w:rPr>
              <w:sz w:val="16"/>
              <w:szCs w:val="16"/>
              <w:lang w:val="en-US"/>
            </w:rPr>
            <w:t>Page</w:t>
          </w:r>
        </w:p>
      </w:tc>
    </w:tr>
    <w:tr w:rsidR="006A2637" w:rsidRPr="006A2637" w:rsidTr="00F47075">
      <w:tc>
        <w:tcPr>
          <w:tcW w:w="2694" w:type="dxa"/>
        </w:tcPr>
        <w:p w:rsidR="006A2637" w:rsidRPr="006A2637" w:rsidRDefault="006A2637" w:rsidP="006A2637">
          <w:pPr>
            <w:pStyle w:val="Header"/>
            <w:rPr>
              <w:sz w:val="16"/>
              <w:szCs w:val="16"/>
            </w:rPr>
          </w:pPr>
          <w:r>
            <w:rPr>
              <w:sz w:val="16"/>
              <w:szCs w:val="16"/>
            </w:rPr>
            <w:fldChar w:fldCharType="begin"/>
          </w:r>
          <w:r>
            <w:rPr>
              <w:sz w:val="16"/>
              <w:szCs w:val="16"/>
            </w:rPr>
            <w:instrText xml:space="preserve"> DOCPROPERTY  DocumentNo  \* MERGEFORMAT </w:instrText>
          </w:r>
          <w:r>
            <w:rPr>
              <w:sz w:val="16"/>
              <w:szCs w:val="16"/>
            </w:rPr>
            <w:fldChar w:fldCharType="separate"/>
          </w:r>
          <w:r w:rsidR="00DD1A85">
            <w:rPr>
              <w:sz w:val="16"/>
              <w:szCs w:val="16"/>
            </w:rPr>
            <w:t>25345-3</w:t>
          </w:r>
          <w:r>
            <w:rPr>
              <w:sz w:val="16"/>
              <w:szCs w:val="16"/>
            </w:rPr>
            <w:fldChar w:fldCharType="end"/>
          </w:r>
          <w:bookmarkStart w:id="1" w:name="TDocumentNo"/>
          <w:bookmarkEnd w:id="1"/>
        </w:p>
      </w:tc>
      <w:tc>
        <w:tcPr>
          <w:tcW w:w="5636" w:type="dxa"/>
          <w:vMerge/>
        </w:tcPr>
        <w:p w:rsidR="006A2637" w:rsidRPr="006A2637" w:rsidRDefault="006A2637" w:rsidP="006D4C61">
          <w:pPr>
            <w:pStyle w:val="Header"/>
            <w:rPr>
              <w:i/>
              <w:sz w:val="14"/>
              <w:szCs w:val="14"/>
            </w:rPr>
          </w:pPr>
        </w:p>
      </w:tc>
      <w:tc>
        <w:tcPr>
          <w:tcW w:w="992" w:type="dxa"/>
        </w:tcPr>
        <w:p w:rsidR="006A2637" w:rsidRPr="006A2637" w:rsidRDefault="006A2637" w:rsidP="006D4C61">
          <w:pPr>
            <w:pStyle w:val="Header"/>
            <w:jc w:val="right"/>
            <w:rPr>
              <w:sz w:val="16"/>
              <w:szCs w:val="16"/>
              <w:lang w:val="en-US"/>
            </w:rPr>
          </w:pPr>
          <w:r w:rsidRPr="00854621">
            <w:rPr>
              <w:rStyle w:val="PageNumber"/>
              <w:sz w:val="16"/>
              <w:szCs w:val="16"/>
            </w:rPr>
            <w:fldChar w:fldCharType="begin"/>
          </w:r>
          <w:r w:rsidRPr="006A2637">
            <w:rPr>
              <w:rStyle w:val="PageNumber"/>
              <w:sz w:val="16"/>
              <w:szCs w:val="16"/>
              <w:lang w:val="en-US"/>
            </w:rPr>
            <w:instrText xml:space="preserve"> PAGE </w:instrText>
          </w:r>
          <w:r w:rsidRPr="00854621">
            <w:rPr>
              <w:rStyle w:val="PageNumber"/>
              <w:sz w:val="16"/>
              <w:szCs w:val="16"/>
            </w:rPr>
            <w:fldChar w:fldCharType="separate"/>
          </w:r>
          <w:r w:rsidR="00D90CD1">
            <w:rPr>
              <w:rStyle w:val="PageNumber"/>
              <w:noProof/>
              <w:sz w:val="16"/>
              <w:szCs w:val="16"/>
              <w:lang w:val="en-US"/>
            </w:rPr>
            <w:t>1</w:t>
          </w:r>
          <w:r w:rsidRPr="00854621">
            <w:rPr>
              <w:rStyle w:val="PageNumber"/>
              <w:sz w:val="16"/>
              <w:szCs w:val="16"/>
            </w:rPr>
            <w:fldChar w:fldCharType="end"/>
          </w:r>
          <w:r w:rsidRPr="006A2637">
            <w:rPr>
              <w:rStyle w:val="PageNumber"/>
              <w:sz w:val="16"/>
              <w:szCs w:val="16"/>
              <w:lang w:val="en-US"/>
            </w:rPr>
            <w:t>/</w:t>
          </w:r>
          <w:r w:rsidRPr="00854621">
            <w:rPr>
              <w:rStyle w:val="PageNumber"/>
              <w:sz w:val="16"/>
              <w:szCs w:val="16"/>
            </w:rPr>
            <w:fldChar w:fldCharType="begin"/>
          </w:r>
          <w:r w:rsidRPr="006A2637">
            <w:rPr>
              <w:rStyle w:val="PageNumber"/>
              <w:sz w:val="16"/>
              <w:szCs w:val="16"/>
              <w:lang w:val="en-US"/>
            </w:rPr>
            <w:instrText xml:space="preserve"> NUMPAGES </w:instrText>
          </w:r>
          <w:r w:rsidRPr="00854621">
            <w:rPr>
              <w:rStyle w:val="PageNumber"/>
              <w:sz w:val="16"/>
              <w:szCs w:val="16"/>
            </w:rPr>
            <w:fldChar w:fldCharType="separate"/>
          </w:r>
          <w:r w:rsidR="00D90CD1">
            <w:rPr>
              <w:rStyle w:val="PageNumber"/>
              <w:noProof/>
              <w:sz w:val="16"/>
              <w:szCs w:val="16"/>
              <w:lang w:val="en-US"/>
            </w:rPr>
            <w:t>1</w:t>
          </w:r>
          <w:r w:rsidRPr="00854621">
            <w:rPr>
              <w:rStyle w:val="PageNumber"/>
              <w:sz w:val="16"/>
              <w:szCs w:val="16"/>
            </w:rPr>
            <w:fldChar w:fldCharType="end"/>
          </w:r>
        </w:p>
      </w:tc>
    </w:tr>
  </w:tbl>
  <w:p w:rsidR="006A2637" w:rsidRPr="006A2637" w:rsidRDefault="006A2637" w:rsidP="006A2637">
    <w:pPr>
      <w:pStyle w:val="Footer"/>
      <w:rPr>
        <w:i/>
        <w:sz w:val="4"/>
        <w:szCs w:val="4"/>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E9F" w:rsidRDefault="00F63E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3FC8" w:rsidRDefault="00873FC8" w:rsidP="002D2C10">
      <w:pPr>
        <w:spacing w:line="240" w:lineRule="auto"/>
      </w:pPr>
      <w:r>
        <w:separator/>
      </w:r>
    </w:p>
  </w:footnote>
  <w:footnote w:type="continuationSeparator" w:id="0">
    <w:p w:rsidR="00873FC8" w:rsidRDefault="00873FC8" w:rsidP="002D2C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E9F" w:rsidRDefault="00F63E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C10" w:rsidRDefault="00771B13" w:rsidP="00771B13">
    <w:pPr>
      <w:pStyle w:val="Header"/>
      <w:jc w:val="right"/>
    </w:pPr>
    <w:r>
      <w:rPr>
        <w:noProof/>
        <w:lang w:eastAsia="sv-SE"/>
      </w:rPr>
      <w:drawing>
        <wp:inline distT="0" distB="0" distL="0" distR="0" wp14:anchorId="62B8F3E2" wp14:editId="6C710B14">
          <wp:extent cx="1353185" cy="38417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384175"/>
                  </a:xfrm>
                  <a:prstGeom prst="rect">
                    <a:avLst/>
                  </a:prstGeom>
                  <a:noFill/>
                </pic:spPr>
              </pic:pic>
            </a:graphicData>
          </a:graphic>
        </wp:inline>
      </w:drawing>
    </w:r>
  </w:p>
  <w:p w:rsidR="002D2C10" w:rsidRDefault="00771B13">
    <w:pPr>
      <w:pStyle w:val="Header"/>
    </w:pPr>
    <w:r>
      <w:rPr>
        <w:noProof/>
        <w:lang w:eastAsia="sv-SE"/>
      </w:rPr>
      <w:drawing>
        <wp:anchor distT="0" distB="0" distL="114300" distR="114300" simplePos="0" relativeHeight="251658240" behindDoc="1" locked="0" layoutInCell="1" allowOverlap="1" wp14:anchorId="47C2E046" wp14:editId="1A22A763">
          <wp:simplePos x="0" y="0"/>
          <wp:positionH relativeFrom="page">
            <wp:posOffset>-260350</wp:posOffset>
          </wp:positionH>
          <wp:positionV relativeFrom="page">
            <wp:posOffset>884555</wp:posOffset>
          </wp:positionV>
          <wp:extent cx="8100060" cy="91440"/>
          <wp:effectExtent l="0" t="0" r="0" b="3810"/>
          <wp:wrapNone/>
          <wp:docPr id="3" name="Bildobjekt 3" descr="Boule_Info_sheet_A4_Sidhuv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0" descr="Boule_Info_sheet_A4_Sidhuvud.jpg"/>
                  <pic:cNvPicPr>
                    <a:picLocks noChangeAspect="1" noChangeArrowheads="1"/>
                  </pic:cNvPicPr>
                </pic:nvPicPr>
                <pic:blipFill>
                  <a:blip r:embed="rId2">
                    <a:extLst>
                      <a:ext uri="{28A0092B-C50C-407E-A947-70E740481C1C}">
                        <a14:useLocalDpi xmlns:a14="http://schemas.microsoft.com/office/drawing/2010/main" val="0"/>
                      </a:ext>
                    </a:extLst>
                  </a:blip>
                  <a:srcRect t="92404" b="-694"/>
                  <a:stretch>
                    <a:fillRect/>
                  </a:stretch>
                </pic:blipFill>
                <pic:spPr bwMode="auto">
                  <a:xfrm>
                    <a:off x="0" y="0"/>
                    <a:ext cx="8100060" cy="91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E9F" w:rsidRDefault="00F63E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0A316B"/>
    <w:multiLevelType w:val="hybridMultilevel"/>
    <w:tmpl w:val="2EA6E786"/>
    <w:lvl w:ilvl="0" w:tplc="041D000F">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revisionView w:formatting="0"/>
  <w:documentProtection w:edit="readOnly" w:enforcement="0"/>
  <w:defaultTabStop w:val="1304"/>
  <w:hyphenationZone w:val="425"/>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FC8"/>
    <w:rsid w:val="00001328"/>
    <w:rsid w:val="000075C5"/>
    <w:rsid w:val="00010B84"/>
    <w:rsid w:val="0001124B"/>
    <w:rsid w:val="00011C0D"/>
    <w:rsid w:val="00023581"/>
    <w:rsid w:val="00027D43"/>
    <w:rsid w:val="00031630"/>
    <w:rsid w:val="000377F3"/>
    <w:rsid w:val="000377FA"/>
    <w:rsid w:val="000401C0"/>
    <w:rsid w:val="00040F55"/>
    <w:rsid w:val="0004738C"/>
    <w:rsid w:val="000535B0"/>
    <w:rsid w:val="00053C91"/>
    <w:rsid w:val="000545B8"/>
    <w:rsid w:val="00070373"/>
    <w:rsid w:val="000727FF"/>
    <w:rsid w:val="00074A94"/>
    <w:rsid w:val="00074B2E"/>
    <w:rsid w:val="0007600F"/>
    <w:rsid w:val="000846B3"/>
    <w:rsid w:val="000900C7"/>
    <w:rsid w:val="000908CA"/>
    <w:rsid w:val="00090EE9"/>
    <w:rsid w:val="000935D8"/>
    <w:rsid w:val="000A3602"/>
    <w:rsid w:val="000A7015"/>
    <w:rsid w:val="000B09CF"/>
    <w:rsid w:val="000B3726"/>
    <w:rsid w:val="000B5F04"/>
    <w:rsid w:val="000B6896"/>
    <w:rsid w:val="000C2059"/>
    <w:rsid w:val="000C4659"/>
    <w:rsid w:val="000C5E91"/>
    <w:rsid w:val="000C7AD2"/>
    <w:rsid w:val="000C7B7E"/>
    <w:rsid w:val="000D2E90"/>
    <w:rsid w:val="000D4818"/>
    <w:rsid w:val="000E1638"/>
    <w:rsid w:val="000E71AE"/>
    <w:rsid w:val="000F0305"/>
    <w:rsid w:val="000F2F27"/>
    <w:rsid w:val="000F6C13"/>
    <w:rsid w:val="0010274E"/>
    <w:rsid w:val="001029E9"/>
    <w:rsid w:val="00102D6E"/>
    <w:rsid w:val="00103525"/>
    <w:rsid w:val="00106462"/>
    <w:rsid w:val="0011227E"/>
    <w:rsid w:val="00115536"/>
    <w:rsid w:val="00116B86"/>
    <w:rsid w:val="00120D70"/>
    <w:rsid w:val="00127DC7"/>
    <w:rsid w:val="00132584"/>
    <w:rsid w:val="00136359"/>
    <w:rsid w:val="00136416"/>
    <w:rsid w:val="001403E2"/>
    <w:rsid w:val="001441A4"/>
    <w:rsid w:val="00152601"/>
    <w:rsid w:val="0015375B"/>
    <w:rsid w:val="001627BD"/>
    <w:rsid w:val="001628F7"/>
    <w:rsid w:val="001636C0"/>
    <w:rsid w:val="0016543B"/>
    <w:rsid w:val="001677D7"/>
    <w:rsid w:val="00174A47"/>
    <w:rsid w:val="00185C33"/>
    <w:rsid w:val="001875A8"/>
    <w:rsid w:val="00190029"/>
    <w:rsid w:val="00196557"/>
    <w:rsid w:val="001A3008"/>
    <w:rsid w:val="001A3DD2"/>
    <w:rsid w:val="001A42E1"/>
    <w:rsid w:val="001A5C62"/>
    <w:rsid w:val="001B2B59"/>
    <w:rsid w:val="001B51A5"/>
    <w:rsid w:val="001C048D"/>
    <w:rsid w:val="001C0918"/>
    <w:rsid w:val="001C4DD2"/>
    <w:rsid w:val="001D1C12"/>
    <w:rsid w:val="001D3C74"/>
    <w:rsid w:val="001D7549"/>
    <w:rsid w:val="001E4D28"/>
    <w:rsid w:val="002015B5"/>
    <w:rsid w:val="00204798"/>
    <w:rsid w:val="00205160"/>
    <w:rsid w:val="00205F46"/>
    <w:rsid w:val="0021014C"/>
    <w:rsid w:val="0021670C"/>
    <w:rsid w:val="00220413"/>
    <w:rsid w:val="00221711"/>
    <w:rsid w:val="0022190A"/>
    <w:rsid w:val="002364D6"/>
    <w:rsid w:val="00237A21"/>
    <w:rsid w:val="002402D7"/>
    <w:rsid w:val="002441AA"/>
    <w:rsid w:val="0024779B"/>
    <w:rsid w:val="002505C9"/>
    <w:rsid w:val="00250B9A"/>
    <w:rsid w:val="00250E7D"/>
    <w:rsid w:val="00250EA4"/>
    <w:rsid w:val="00251BD0"/>
    <w:rsid w:val="00257A06"/>
    <w:rsid w:val="00265CD1"/>
    <w:rsid w:val="00276EB8"/>
    <w:rsid w:val="00286BC6"/>
    <w:rsid w:val="002A0898"/>
    <w:rsid w:val="002A30DB"/>
    <w:rsid w:val="002B0BFA"/>
    <w:rsid w:val="002C3CA7"/>
    <w:rsid w:val="002D2C10"/>
    <w:rsid w:val="002D4E37"/>
    <w:rsid w:val="002E0257"/>
    <w:rsid w:val="002E4435"/>
    <w:rsid w:val="002E7F9A"/>
    <w:rsid w:val="002F5FF3"/>
    <w:rsid w:val="002F6174"/>
    <w:rsid w:val="002F6698"/>
    <w:rsid w:val="002F7F79"/>
    <w:rsid w:val="00311733"/>
    <w:rsid w:val="00313970"/>
    <w:rsid w:val="003162EA"/>
    <w:rsid w:val="00320947"/>
    <w:rsid w:val="003224AC"/>
    <w:rsid w:val="003310EA"/>
    <w:rsid w:val="00344691"/>
    <w:rsid w:val="003601D9"/>
    <w:rsid w:val="0036020E"/>
    <w:rsid w:val="00362B93"/>
    <w:rsid w:val="00364730"/>
    <w:rsid w:val="003742E4"/>
    <w:rsid w:val="00375DAD"/>
    <w:rsid w:val="0037660F"/>
    <w:rsid w:val="003772E8"/>
    <w:rsid w:val="00380692"/>
    <w:rsid w:val="00380FA0"/>
    <w:rsid w:val="00391DE6"/>
    <w:rsid w:val="00395CC1"/>
    <w:rsid w:val="00396D98"/>
    <w:rsid w:val="003A36B3"/>
    <w:rsid w:val="003A3D3E"/>
    <w:rsid w:val="003A67BA"/>
    <w:rsid w:val="003A754D"/>
    <w:rsid w:val="003B6A7C"/>
    <w:rsid w:val="003B7C62"/>
    <w:rsid w:val="003C20C6"/>
    <w:rsid w:val="003D599A"/>
    <w:rsid w:val="003D6A1C"/>
    <w:rsid w:val="003F70A9"/>
    <w:rsid w:val="004014FD"/>
    <w:rsid w:val="0040790A"/>
    <w:rsid w:val="0041441C"/>
    <w:rsid w:val="00414CE6"/>
    <w:rsid w:val="00424A26"/>
    <w:rsid w:val="004252AE"/>
    <w:rsid w:val="00426D20"/>
    <w:rsid w:val="00427831"/>
    <w:rsid w:val="004305DA"/>
    <w:rsid w:val="0043151A"/>
    <w:rsid w:val="00431F3F"/>
    <w:rsid w:val="004325B6"/>
    <w:rsid w:val="00436E64"/>
    <w:rsid w:val="00441DBB"/>
    <w:rsid w:val="0044488D"/>
    <w:rsid w:val="004478DA"/>
    <w:rsid w:val="0045120B"/>
    <w:rsid w:val="00460811"/>
    <w:rsid w:val="00460E5F"/>
    <w:rsid w:val="0047081E"/>
    <w:rsid w:val="00470DAE"/>
    <w:rsid w:val="004763E6"/>
    <w:rsid w:val="00480326"/>
    <w:rsid w:val="004826EF"/>
    <w:rsid w:val="0048600D"/>
    <w:rsid w:val="00492FC3"/>
    <w:rsid w:val="00493340"/>
    <w:rsid w:val="004969CA"/>
    <w:rsid w:val="004A399A"/>
    <w:rsid w:val="004B2979"/>
    <w:rsid w:val="004D0DE6"/>
    <w:rsid w:val="004D1839"/>
    <w:rsid w:val="004D2C76"/>
    <w:rsid w:val="004D6D85"/>
    <w:rsid w:val="005044E8"/>
    <w:rsid w:val="005052BA"/>
    <w:rsid w:val="00506D94"/>
    <w:rsid w:val="00511DC4"/>
    <w:rsid w:val="00513FBC"/>
    <w:rsid w:val="005325A6"/>
    <w:rsid w:val="00532DC8"/>
    <w:rsid w:val="00544F17"/>
    <w:rsid w:val="00546C12"/>
    <w:rsid w:val="00555274"/>
    <w:rsid w:val="0055680E"/>
    <w:rsid w:val="00557626"/>
    <w:rsid w:val="00557729"/>
    <w:rsid w:val="00560551"/>
    <w:rsid w:val="005628F8"/>
    <w:rsid w:val="005634B9"/>
    <w:rsid w:val="005637FA"/>
    <w:rsid w:val="00564649"/>
    <w:rsid w:val="00566B82"/>
    <w:rsid w:val="00572081"/>
    <w:rsid w:val="00574487"/>
    <w:rsid w:val="00576828"/>
    <w:rsid w:val="00577B6F"/>
    <w:rsid w:val="0058076E"/>
    <w:rsid w:val="00580ADC"/>
    <w:rsid w:val="0058485C"/>
    <w:rsid w:val="0059176A"/>
    <w:rsid w:val="00591AE8"/>
    <w:rsid w:val="00596813"/>
    <w:rsid w:val="0059681B"/>
    <w:rsid w:val="005A33A2"/>
    <w:rsid w:val="005A3E9D"/>
    <w:rsid w:val="005B7487"/>
    <w:rsid w:val="005C68AF"/>
    <w:rsid w:val="005C72C6"/>
    <w:rsid w:val="005D074B"/>
    <w:rsid w:val="005E2289"/>
    <w:rsid w:val="005E542D"/>
    <w:rsid w:val="005F2C4E"/>
    <w:rsid w:val="005F3A07"/>
    <w:rsid w:val="005F5F55"/>
    <w:rsid w:val="005F6C2D"/>
    <w:rsid w:val="0060304A"/>
    <w:rsid w:val="006050A5"/>
    <w:rsid w:val="00606C7C"/>
    <w:rsid w:val="00611AB3"/>
    <w:rsid w:val="00613896"/>
    <w:rsid w:val="00616C38"/>
    <w:rsid w:val="00617A98"/>
    <w:rsid w:val="0062318F"/>
    <w:rsid w:val="00624F64"/>
    <w:rsid w:val="006310C4"/>
    <w:rsid w:val="00631688"/>
    <w:rsid w:val="00640D9B"/>
    <w:rsid w:val="00641677"/>
    <w:rsid w:val="006435B9"/>
    <w:rsid w:val="0064491F"/>
    <w:rsid w:val="00646035"/>
    <w:rsid w:val="006531B8"/>
    <w:rsid w:val="0065445F"/>
    <w:rsid w:val="00666ECA"/>
    <w:rsid w:val="0067061E"/>
    <w:rsid w:val="006745BB"/>
    <w:rsid w:val="00687D8F"/>
    <w:rsid w:val="00693240"/>
    <w:rsid w:val="006969C6"/>
    <w:rsid w:val="006A2637"/>
    <w:rsid w:val="006A621B"/>
    <w:rsid w:val="006A6706"/>
    <w:rsid w:val="006B096C"/>
    <w:rsid w:val="006B6ACB"/>
    <w:rsid w:val="006C5D08"/>
    <w:rsid w:val="006D0A4B"/>
    <w:rsid w:val="006D71CD"/>
    <w:rsid w:val="006E00B4"/>
    <w:rsid w:val="006E2E97"/>
    <w:rsid w:val="006E63FD"/>
    <w:rsid w:val="006E7903"/>
    <w:rsid w:val="006E7B13"/>
    <w:rsid w:val="006F01E0"/>
    <w:rsid w:val="006F57B7"/>
    <w:rsid w:val="00706321"/>
    <w:rsid w:val="00714E1D"/>
    <w:rsid w:val="00715CC4"/>
    <w:rsid w:val="00716926"/>
    <w:rsid w:val="007222F4"/>
    <w:rsid w:val="00724A1D"/>
    <w:rsid w:val="007314C9"/>
    <w:rsid w:val="00731C0B"/>
    <w:rsid w:val="007326E9"/>
    <w:rsid w:val="0073437C"/>
    <w:rsid w:val="007435A3"/>
    <w:rsid w:val="00745E43"/>
    <w:rsid w:val="00750AB4"/>
    <w:rsid w:val="00753EAE"/>
    <w:rsid w:val="00754E64"/>
    <w:rsid w:val="00755278"/>
    <w:rsid w:val="007553FA"/>
    <w:rsid w:val="00762DCE"/>
    <w:rsid w:val="00763F46"/>
    <w:rsid w:val="007640D7"/>
    <w:rsid w:val="00764E34"/>
    <w:rsid w:val="00771B13"/>
    <w:rsid w:val="007728F8"/>
    <w:rsid w:val="00776CC5"/>
    <w:rsid w:val="00785C0F"/>
    <w:rsid w:val="0078666D"/>
    <w:rsid w:val="00791FC4"/>
    <w:rsid w:val="007A073C"/>
    <w:rsid w:val="007A0F1E"/>
    <w:rsid w:val="007A32C5"/>
    <w:rsid w:val="007A3788"/>
    <w:rsid w:val="007A4DB5"/>
    <w:rsid w:val="007A61E4"/>
    <w:rsid w:val="007A6DBE"/>
    <w:rsid w:val="007B053F"/>
    <w:rsid w:val="007C18DB"/>
    <w:rsid w:val="007C5DC2"/>
    <w:rsid w:val="007D1591"/>
    <w:rsid w:val="007D5B4A"/>
    <w:rsid w:val="007E1B86"/>
    <w:rsid w:val="007E1CBA"/>
    <w:rsid w:val="007E34A4"/>
    <w:rsid w:val="007E7319"/>
    <w:rsid w:val="007F2A7B"/>
    <w:rsid w:val="007F4734"/>
    <w:rsid w:val="007F5479"/>
    <w:rsid w:val="007F68B5"/>
    <w:rsid w:val="00801694"/>
    <w:rsid w:val="00811610"/>
    <w:rsid w:val="008119F5"/>
    <w:rsid w:val="008208B6"/>
    <w:rsid w:val="00820EA5"/>
    <w:rsid w:val="00823C3B"/>
    <w:rsid w:val="008246CD"/>
    <w:rsid w:val="008360E5"/>
    <w:rsid w:val="00843532"/>
    <w:rsid w:val="0084391E"/>
    <w:rsid w:val="00847AD5"/>
    <w:rsid w:val="00850220"/>
    <w:rsid w:val="00851E0F"/>
    <w:rsid w:val="008538A5"/>
    <w:rsid w:val="00855C5D"/>
    <w:rsid w:val="00857271"/>
    <w:rsid w:val="008577FC"/>
    <w:rsid w:val="00864921"/>
    <w:rsid w:val="00865568"/>
    <w:rsid w:val="0086581E"/>
    <w:rsid w:val="00870376"/>
    <w:rsid w:val="00872544"/>
    <w:rsid w:val="00873FC8"/>
    <w:rsid w:val="00875360"/>
    <w:rsid w:val="00876A1F"/>
    <w:rsid w:val="00880303"/>
    <w:rsid w:val="00880F2C"/>
    <w:rsid w:val="0088316D"/>
    <w:rsid w:val="00892306"/>
    <w:rsid w:val="00893B92"/>
    <w:rsid w:val="00893C80"/>
    <w:rsid w:val="00895DAB"/>
    <w:rsid w:val="008A401D"/>
    <w:rsid w:val="008A6BE1"/>
    <w:rsid w:val="008B6B33"/>
    <w:rsid w:val="008C4F9B"/>
    <w:rsid w:val="008C5499"/>
    <w:rsid w:val="008C6D81"/>
    <w:rsid w:val="008D031F"/>
    <w:rsid w:val="008D1C91"/>
    <w:rsid w:val="008D2539"/>
    <w:rsid w:val="008D54FF"/>
    <w:rsid w:val="008E16F9"/>
    <w:rsid w:val="008E28DE"/>
    <w:rsid w:val="008E3BA4"/>
    <w:rsid w:val="008E4522"/>
    <w:rsid w:val="008E68E1"/>
    <w:rsid w:val="008F0298"/>
    <w:rsid w:val="008F5989"/>
    <w:rsid w:val="008F7BD8"/>
    <w:rsid w:val="00902D9E"/>
    <w:rsid w:val="00920AC8"/>
    <w:rsid w:val="00920D5C"/>
    <w:rsid w:val="009217CE"/>
    <w:rsid w:val="009231E9"/>
    <w:rsid w:val="00925C52"/>
    <w:rsid w:val="0093225E"/>
    <w:rsid w:val="009427E2"/>
    <w:rsid w:val="00950042"/>
    <w:rsid w:val="00951584"/>
    <w:rsid w:val="00953B7D"/>
    <w:rsid w:val="009571A8"/>
    <w:rsid w:val="00957C39"/>
    <w:rsid w:val="009620E8"/>
    <w:rsid w:val="00962885"/>
    <w:rsid w:val="0097310C"/>
    <w:rsid w:val="0099237B"/>
    <w:rsid w:val="00993254"/>
    <w:rsid w:val="00995EB0"/>
    <w:rsid w:val="009976B2"/>
    <w:rsid w:val="009A3D69"/>
    <w:rsid w:val="009A4F26"/>
    <w:rsid w:val="009A53E6"/>
    <w:rsid w:val="009B20AC"/>
    <w:rsid w:val="009B297B"/>
    <w:rsid w:val="009B5DCC"/>
    <w:rsid w:val="009B75BD"/>
    <w:rsid w:val="009C018E"/>
    <w:rsid w:val="009C094B"/>
    <w:rsid w:val="009C2170"/>
    <w:rsid w:val="009C6FA5"/>
    <w:rsid w:val="009D2581"/>
    <w:rsid w:val="009D27CF"/>
    <w:rsid w:val="009D43EB"/>
    <w:rsid w:val="009D5EC0"/>
    <w:rsid w:val="009D6DDE"/>
    <w:rsid w:val="009E023A"/>
    <w:rsid w:val="009E02DA"/>
    <w:rsid w:val="009E458F"/>
    <w:rsid w:val="009E78B9"/>
    <w:rsid w:val="009F0EFB"/>
    <w:rsid w:val="009F71C1"/>
    <w:rsid w:val="00A00317"/>
    <w:rsid w:val="00A00AE3"/>
    <w:rsid w:val="00A05B92"/>
    <w:rsid w:val="00A0708A"/>
    <w:rsid w:val="00A07449"/>
    <w:rsid w:val="00A076EC"/>
    <w:rsid w:val="00A13F70"/>
    <w:rsid w:val="00A1795E"/>
    <w:rsid w:val="00A17A3E"/>
    <w:rsid w:val="00A17A74"/>
    <w:rsid w:val="00A2416F"/>
    <w:rsid w:val="00A243D7"/>
    <w:rsid w:val="00A31E83"/>
    <w:rsid w:val="00A322BB"/>
    <w:rsid w:val="00A35BCA"/>
    <w:rsid w:val="00A42AF4"/>
    <w:rsid w:val="00A43AAC"/>
    <w:rsid w:val="00A4410C"/>
    <w:rsid w:val="00A44578"/>
    <w:rsid w:val="00A446D3"/>
    <w:rsid w:val="00A53119"/>
    <w:rsid w:val="00A5650D"/>
    <w:rsid w:val="00A56A39"/>
    <w:rsid w:val="00A61267"/>
    <w:rsid w:val="00A712BD"/>
    <w:rsid w:val="00A7762E"/>
    <w:rsid w:val="00A80852"/>
    <w:rsid w:val="00A86645"/>
    <w:rsid w:val="00AB5480"/>
    <w:rsid w:val="00AB7F6D"/>
    <w:rsid w:val="00AC2F25"/>
    <w:rsid w:val="00AC347C"/>
    <w:rsid w:val="00AC3E6B"/>
    <w:rsid w:val="00AC5213"/>
    <w:rsid w:val="00AD49A7"/>
    <w:rsid w:val="00AD563F"/>
    <w:rsid w:val="00AD74DC"/>
    <w:rsid w:val="00AE2EB6"/>
    <w:rsid w:val="00AE2F91"/>
    <w:rsid w:val="00AE3D79"/>
    <w:rsid w:val="00AE4467"/>
    <w:rsid w:val="00AE5C34"/>
    <w:rsid w:val="00AE7F1A"/>
    <w:rsid w:val="00AF2311"/>
    <w:rsid w:val="00AF601B"/>
    <w:rsid w:val="00AF7385"/>
    <w:rsid w:val="00B0471F"/>
    <w:rsid w:val="00B069F4"/>
    <w:rsid w:val="00B07A08"/>
    <w:rsid w:val="00B1603E"/>
    <w:rsid w:val="00B166E3"/>
    <w:rsid w:val="00B2036C"/>
    <w:rsid w:val="00B21890"/>
    <w:rsid w:val="00B2598F"/>
    <w:rsid w:val="00B41D56"/>
    <w:rsid w:val="00B43C0E"/>
    <w:rsid w:val="00B43F44"/>
    <w:rsid w:val="00B47847"/>
    <w:rsid w:val="00B5595D"/>
    <w:rsid w:val="00B60DFC"/>
    <w:rsid w:val="00B70C0F"/>
    <w:rsid w:val="00B7628C"/>
    <w:rsid w:val="00B81AA8"/>
    <w:rsid w:val="00B832CE"/>
    <w:rsid w:val="00B838AD"/>
    <w:rsid w:val="00B8727C"/>
    <w:rsid w:val="00B9367C"/>
    <w:rsid w:val="00B954CA"/>
    <w:rsid w:val="00BA0487"/>
    <w:rsid w:val="00BA1AD2"/>
    <w:rsid w:val="00BA2B0D"/>
    <w:rsid w:val="00BA78AE"/>
    <w:rsid w:val="00BB4EAB"/>
    <w:rsid w:val="00BB578B"/>
    <w:rsid w:val="00BB7D6A"/>
    <w:rsid w:val="00BC2522"/>
    <w:rsid w:val="00BC3EBE"/>
    <w:rsid w:val="00BC6B08"/>
    <w:rsid w:val="00BD1289"/>
    <w:rsid w:val="00BD1951"/>
    <w:rsid w:val="00BD2280"/>
    <w:rsid w:val="00BD285F"/>
    <w:rsid w:val="00BD4EC9"/>
    <w:rsid w:val="00BE269A"/>
    <w:rsid w:val="00BF58C6"/>
    <w:rsid w:val="00BF6F32"/>
    <w:rsid w:val="00BF7584"/>
    <w:rsid w:val="00C011DE"/>
    <w:rsid w:val="00C02BA2"/>
    <w:rsid w:val="00C03415"/>
    <w:rsid w:val="00C03E22"/>
    <w:rsid w:val="00C11901"/>
    <w:rsid w:val="00C22425"/>
    <w:rsid w:val="00C31423"/>
    <w:rsid w:val="00C506A1"/>
    <w:rsid w:val="00C51469"/>
    <w:rsid w:val="00C549C5"/>
    <w:rsid w:val="00C56C26"/>
    <w:rsid w:val="00C61123"/>
    <w:rsid w:val="00C64479"/>
    <w:rsid w:val="00C648D6"/>
    <w:rsid w:val="00C707A4"/>
    <w:rsid w:val="00C723E2"/>
    <w:rsid w:val="00C72B2F"/>
    <w:rsid w:val="00C734F1"/>
    <w:rsid w:val="00C7742F"/>
    <w:rsid w:val="00C84615"/>
    <w:rsid w:val="00C850DD"/>
    <w:rsid w:val="00C85A75"/>
    <w:rsid w:val="00C876B2"/>
    <w:rsid w:val="00C907C2"/>
    <w:rsid w:val="00C940DC"/>
    <w:rsid w:val="00C9708F"/>
    <w:rsid w:val="00CA07D5"/>
    <w:rsid w:val="00CA11C2"/>
    <w:rsid w:val="00CA3054"/>
    <w:rsid w:val="00CA4EF6"/>
    <w:rsid w:val="00CA79F0"/>
    <w:rsid w:val="00CB24E2"/>
    <w:rsid w:val="00CB3D52"/>
    <w:rsid w:val="00CB5974"/>
    <w:rsid w:val="00CC064F"/>
    <w:rsid w:val="00CC29E1"/>
    <w:rsid w:val="00CC4569"/>
    <w:rsid w:val="00CC64F1"/>
    <w:rsid w:val="00CC7A86"/>
    <w:rsid w:val="00CD1FE1"/>
    <w:rsid w:val="00CD7DA6"/>
    <w:rsid w:val="00CE17A2"/>
    <w:rsid w:val="00CE307F"/>
    <w:rsid w:val="00CE577C"/>
    <w:rsid w:val="00CF3BB1"/>
    <w:rsid w:val="00D04F77"/>
    <w:rsid w:val="00D141BF"/>
    <w:rsid w:val="00D145D2"/>
    <w:rsid w:val="00D15E84"/>
    <w:rsid w:val="00D261C8"/>
    <w:rsid w:val="00D26884"/>
    <w:rsid w:val="00D30572"/>
    <w:rsid w:val="00D32369"/>
    <w:rsid w:val="00D327F9"/>
    <w:rsid w:val="00D3630D"/>
    <w:rsid w:val="00D36441"/>
    <w:rsid w:val="00D3669F"/>
    <w:rsid w:val="00D40EF5"/>
    <w:rsid w:val="00D42E7F"/>
    <w:rsid w:val="00D43815"/>
    <w:rsid w:val="00D44C6D"/>
    <w:rsid w:val="00D5613D"/>
    <w:rsid w:val="00D70950"/>
    <w:rsid w:val="00D72A7C"/>
    <w:rsid w:val="00D76103"/>
    <w:rsid w:val="00D864B5"/>
    <w:rsid w:val="00D8683A"/>
    <w:rsid w:val="00D90CD1"/>
    <w:rsid w:val="00D9346C"/>
    <w:rsid w:val="00D93D20"/>
    <w:rsid w:val="00D9778D"/>
    <w:rsid w:val="00DA2978"/>
    <w:rsid w:val="00DA6767"/>
    <w:rsid w:val="00DA7155"/>
    <w:rsid w:val="00DB2289"/>
    <w:rsid w:val="00DB3E55"/>
    <w:rsid w:val="00DC1A8F"/>
    <w:rsid w:val="00DC1BB7"/>
    <w:rsid w:val="00DC69C0"/>
    <w:rsid w:val="00DD0E0F"/>
    <w:rsid w:val="00DD1A85"/>
    <w:rsid w:val="00DD3BBD"/>
    <w:rsid w:val="00DD5434"/>
    <w:rsid w:val="00DD789F"/>
    <w:rsid w:val="00DE2A5A"/>
    <w:rsid w:val="00DE74A7"/>
    <w:rsid w:val="00DE7548"/>
    <w:rsid w:val="00DF05D6"/>
    <w:rsid w:val="00DF16D6"/>
    <w:rsid w:val="00DF1806"/>
    <w:rsid w:val="00DF7D61"/>
    <w:rsid w:val="00E00D67"/>
    <w:rsid w:val="00E0122A"/>
    <w:rsid w:val="00E06A8F"/>
    <w:rsid w:val="00E0758C"/>
    <w:rsid w:val="00E11E1E"/>
    <w:rsid w:val="00E123B1"/>
    <w:rsid w:val="00E12DCB"/>
    <w:rsid w:val="00E14AA3"/>
    <w:rsid w:val="00E21299"/>
    <w:rsid w:val="00E26D85"/>
    <w:rsid w:val="00E30EE3"/>
    <w:rsid w:val="00E341E9"/>
    <w:rsid w:val="00E36CCA"/>
    <w:rsid w:val="00E3768D"/>
    <w:rsid w:val="00E51FAA"/>
    <w:rsid w:val="00E53443"/>
    <w:rsid w:val="00E53533"/>
    <w:rsid w:val="00E53C00"/>
    <w:rsid w:val="00E56B61"/>
    <w:rsid w:val="00E6384E"/>
    <w:rsid w:val="00E63A4B"/>
    <w:rsid w:val="00E65206"/>
    <w:rsid w:val="00E73623"/>
    <w:rsid w:val="00E82E9D"/>
    <w:rsid w:val="00E8372A"/>
    <w:rsid w:val="00E84DBD"/>
    <w:rsid w:val="00E85801"/>
    <w:rsid w:val="00E94CAB"/>
    <w:rsid w:val="00E94E22"/>
    <w:rsid w:val="00EA3558"/>
    <w:rsid w:val="00EA3A7A"/>
    <w:rsid w:val="00EA5E6A"/>
    <w:rsid w:val="00EA64FB"/>
    <w:rsid w:val="00EA7CFD"/>
    <w:rsid w:val="00EB5446"/>
    <w:rsid w:val="00EC2008"/>
    <w:rsid w:val="00EC4CAE"/>
    <w:rsid w:val="00EC5CEF"/>
    <w:rsid w:val="00EC6443"/>
    <w:rsid w:val="00ED6190"/>
    <w:rsid w:val="00ED6B2D"/>
    <w:rsid w:val="00EE5287"/>
    <w:rsid w:val="00EF4630"/>
    <w:rsid w:val="00EF5FF2"/>
    <w:rsid w:val="00F02151"/>
    <w:rsid w:val="00F02E9D"/>
    <w:rsid w:val="00F07A39"/>
    <w:rsid w:val="00F10CC6"/>
    <w:rsid w:val="00F12F44"/>
    <w:rsid w:val="00F21001"/>
    <w:rsid w:val="00F2687E"/>
    <w:rsid w:val="00F27CF9"/>
    <w:rsid w:val="00F300FE"/>
    <w:rsid w:val="00F34D1B"/>
    <w:rsid w:val="00F43972"/>
    <w:rsid w:val="00F4461E"/>
    <w:rsid w:val="00F47075"/>
    <w:rsid w:val="00F534C6"/>
    <w:rsid w:val="00F55293"/>
    <w:rsid w:val="00F558D2"/>
    <w:rsid w:val="00F63E9F"/>
    <w:rsid w:val="00F653CF"/>
    <w:rsid w:val="00F66890"/>
    <w:rsid w:val="00F7436A"/>
    <w:rsid w:val="00F83BCD"/>
    <w:rsid w:val="00F85D1B"/>
    <w:rsid w:val="00F9054F"/>
    <w:rsid w:val="00F92A9B"/>
    <w:rsid w:val="00F93057"/>
    <w:rsid w:val="00FA2D34"/>
    <w:rsid w:val="00FA7619"/>
    <w:rsid w:val="00FB2838"/>
    <w:rsid w:val="00FB79DF"/>
    <w:rsid w:val="00FC2851"/>
    <w:rsid w:val="00FD468A"/>
    <w:rsid w:val="00FD5B33"/>
    <w:rsid w:val="00FE05B3"/>
    <w:rsid w:val="00FE264C"/>
    <w:rsid w:val="00FE46BD"/>
    <w:rsid w:val="00FE7334"/>
    <w:rsid w:val="00FF011B"/>
    <w:rsid w:val="00FF09E4"/>
    <w:rsid w:val="00FF0A4C"/>
    <w:rsid w:val="00FF209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EFBB87A8-390B-42D1-802E-09F7427AB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09CF"/>
    <w:pPr>
      <w:spacing w:after="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0758C"/>
    <w:rPr>
      <w:b/>
      <w:bCs/>
    </w:rPr>
  </w:style>
  <w:style w:type="paragraph" w:styleId="ListParagraph">
    <w:name w:val="List Paragraph"/>
    <w:basedOn w:val="Normal"/>
    <w:uiPriority w:val="34"/>
    <w:qFormat/>
    <w:rsid w:val="00E0758C"/>
    <w:pPr>
      <w:ind w:left="720"/>
      <w:contextualSpacing/>
    </w:pPr>
  </w:style>
  <w:style w:type="table" w:styleId="TableGrid">
    <w:name w:val="Table Grid"/>
    <w:basedOn w:val="TableNormal"/>
    <w:rsid w:val="00E07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D2C10"/>
    <w:pPr>
      <w:tabs>
        <w:tab w:val="center" w:pos="4536"/>
        <w:tab w:val="right" w:pos="9072"/>
      </w:tabs>
      <w:spacing w:line="240" w:lineRule="auto"/>
    </w:pPr>
  </w:style>
  <w:style w:type="character" w:customStyle="1" w:styleId="HeaderChar">
    <w:name w:val="Header Char"/>
    <w:basedOn w:val="DefaultParagraphFont"/>
    <w:link w:val="Header"/>
    <w:uiPriority w:val="99"/>
    <w:rsid w:val="002D2C10"/>
    <w:rPr>
      <w:rFonts w:ascii="Calibri" w:eastAsia="Calibri" w:hAnsi="Calibri" w:cs="Times New Roman"/>
    </w:rPr>
  </w:style>
  <w:style w:type="paragraph" w:styleId="Footer">
    <w:name w:val="footer"/>
    <w:basedOn w:val="Normal"/>
    <w:link w:val="FooterChar"/>
    <w:unhideWhenUsed/>
    <w:rsid w:val="002D2C10"/>
    <w:pPr>
      <w:tabs>
        <w:tab w:val="center" w:pos="4536"/>
        <w:tab w:val="right" w:pos="9072"/>
      </w:tabs>
      <w:spacing w:line="240" w:lineRule="auto"/>
    </w:pPr>
  </w:style>
  <w:style w:type="character" w:customStyle="1" w:styleId="FooterChar">
    <w:name w:val="Footer Char"/>
    <w:basedOn w:val="DefaultParagraphFont"/>
    <w:link w:val="Footer"/>
    <w:uiPriority w:val="99"/>
    <w:rsid w:val="002D2C10"/>
    <w:rPr>
      <w:rFonts w:ascii="Calibri" w:eastAsia="Calibri" w:hAnsi="Calibri" w:cs="Times New Roman"/>
    </w:rPr>
  </w:style>
  <w:style w:type="paragraph" w:styleId="BalloonText">
    <w:name w:val="Balloon Text"/>
    <w:basedOn w:val="Normal"/>
    <w:link w:val="BalloonTextChar"/>
    <w:uiPriority w:val="99"/>
    <w:semiHidden/>
    <w:unhideWhenUsed/>
    <w:rsid w:val="002D2C1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2C10"/>
    <w:rPr>
      <w:rFonts w:ascii="Tahoma" w:eastAsia="Calibri" w:hAnsi="Tahoma" w:cs="Tahoma"/>
      <w:sz w:val="16"/>
      <w:szCs w:val="16"/>
    </w:rPr>
  </w:style>
  <w:style w:type="character" w:styleId="PageNumber">
    <w:name w:val="page number"/>
    <w:basedOn w:val="DefaultParagraphFont"/>
    <w:rsid w:val="006A2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95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93M~2\AppData\Local\Temp\~ccBF0A.tmp"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~ccBF0A.tmp</Template>
  <TotalTime>0</TotalTime>
  <Pages>1</Pages>
  <Words>190</Words>
  <Characters>1271</Characters>
  <Application>Microsoft Office Word</Application>
  <DocSecurity>0</DocSecurity>
  <Lines>32</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Manager/>
  <Company>Boule Medical AB</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WEEE_lv</dc:title>
  <dc:subject/>
  <dc:creator>Anna Hallgren</dc:creator>
  <cp:keywords/>
  <dc:description/>
  <cp:lastModifiedBy>Anna Hallgren</cp:lastModifiedBy>
  <cp:revision>2</cp:revision>
  <cp:lastPrinted>2013-12-12T09:09:00Z</cp:lastPrinted>
  <dcterms:created xsi:type="dcterms:W3CDTF">2019-01-08T08:24:00Z</dcterms:created>
  <dcterms:modified xsi:type="dcterms:W3CDTF">2019-01-08T08:24:00Z</dcterms:modified>
  <cp:category>Regulatory/Quality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No">
    <vt:lpwstr>25345-3</vt:lpwstr>
  </property>
  <property fmtid="{D5CDD505-2E9C-101B-9397-08002B2CF9AE}" pid="3" name="CTitle">
    <vt:lpwstr>WEEE_lv</vt:lpwstr>
  </property>
  <property fmtid="{D5CDD505-2E9C-101B-9397-08002B2CF9AE}" pid="4" name="CCategory">
    <vt:lpwstr>Regulatory/Quality document</vt:lpwstr>
  </property>
  <property fmtid="{D5CDD505-2E9C-101B-9397-08002B2CF9AE}" pid="5" name="RegNo">
    <vt:lpwstr>25345</vt:lpwstr>
  </property>
  <property fmtid="{D5CDD505-2E9C-101B-9397-08002B2CF9AE}" pid="6" name="Issue">
    <vt:lpwstr>3</vt:lpwstr>
  </property>
  <property fmtid="{D5CDD505-2E9C-101B-9397-08002B2CF9AE}" pid="7" name="DocNo">
    <vt:lpwstr>25345-3</vt:lpwstr>
  </property>
  <property fmtid="{D5CDD505-2E9C-101B-9397-08002B2CF9AE}" pid="8" name="Phase">
    <vt:lpwstr>Aktivt</vt:lpwstr>
  </property>
  <property fmtid="{D5CDD505-2E9C-101B-9397-08002B2CF9AE}" pid="9" name="Folder">
    <vt:lpwstr>Boule</vt:lpwstr>
  </property>
  <property fmtid="{D5CDD505-2E9C-101B-9397-08002B2CF9AE}" pid="10" name="EstablishedDate">
    <vt:lpwstr>2018-11-27</vt:lpwstr>
  </property>
  <property fmtid="{D5CDD505-2E9C-101B-9397-08002B2CF9AE}" pid="11" name="EstablishedBy">
    <vt:lpwstr>Anna Hallgren</vt:lpwstr>
  </property>
  <property fmtid="{D5CDD505-2E9C-101B-9397-08002B2CF9AE}" pid="12" name="EstablishedByOU">
    <vt:lpwstr>Utveckling</vt:lpwstr>
  </property>
  <property fmtid="{D5CDD505-2E9C-101B-9397-08002B2CF9AE}" pid="13" name="EstablishedByTitle">
    <vt:lpwstr>U</vt:lpwstr>
  </property>
  <property fmtid="{D5CDD505-2E9C-101B-9397-08002B2CF9AE}" pid="14" name="EstablishedByPositionCode">
    <vt:lpwstr>Teknisk skribent</vt:lpwstr>
  </property>
  <property fmtid="{D5CDD505-2E9C-101B-9397-08002B2CF9AE}" pid="15" name="Owner">
    <vt:lpwstr>Anna Hallgren</vt:lpwstr>
  </property>
  <property fmtid="{D5CDD505-2E9C-101B-9397-08002B2CF9AE}" pid="16" name="OwnerOU">
    <vt:lpwstr>Utveckling</vt:lpwstr>
  </property>
  <property fmtid="{D5CDD505-2E9C-101B-9397-08002B2CF9AE}" pid="17" name="OwnerTitle">
    <vt:lpwstr>U</vt:lpwstr>
  </property>
  <property fmtid="{D5CDD505-2E9C-101B-9397-08002B2CF9AE}" pid="18" name="OwnerPositionCode">
    <vt:lpwstr>Teknisk skribent</vt:lpwstr>
  </property>
  <property fmtid="{D5CDD505-2E9C-101B-9397-08002B2CF9AE}" pid="19" name="ReviewedDate">
    <vt:lpwstr/>
  </property>
  <property fmtid="{D5CDD505-2E9C-101B-9397-08002B2CF9AE}" pid="20" name="ReviewedBy">
    <vt:lpwstr/>
  </property>
  <property fmtid="{D5CDD505-2E9C-101B-9397-08002B2CF9AE}" pid="21" name="ReviewedByOU">
    <vt:lpwstr/>
  </property>
  <property fmtid="{D5CDD505-2E9C-101B-9397-08002B2CF9AE}" pid="22" name="ReviewedByTitle">
    <vt:lpwstr/>
  </property>
  <property fmtid="{D5CDD505-2E9C-101B-9397-08002B2CF9AE}" pid="23" name="ReviewedByPositionCode">
    <vt:lpwstr/>
  </property>
  <property fmtid="{D5CDD505-2E9C-101B-9397-08002B2CF9AE}" pid="24" name="ApprovedDate">
    <vt:lpwstr>2019-01-07</vt:lpwstr>
  </property>
  <property fmtid="{D5CDD505-2E9C-101B-9397-08002B2CF9AE}" pid="25" name="ApprovedBy">
    <vt:lpwstr>Fredrik Ekdahl</vt:lpwstr>
  </property>
  <property fmtid="{D5CDD505-2E9C-101B-9397-08002B2CF9AE}" pid="26" name="ApprovedByOU">
    <vt:lpwstr>Utveckling</vt:lpwstr>
  </property>
  <property fmtid="{D5CDD505-2E9C-101B-9397-08002B2CF9AE}" pid="27" name="ApprovedByTitle">
    <vt:lpwstr>U-Ledn</vt:lpwstr>
  </property>
  <property fmtid="{D5CDD505-2E9C-101B-9397-08002B2CF9AE}" pid="28" name="ApprovedByPositionCode">
    <vt:lpwstr/>
  </property>
  <property fmtid="{D5CDD505-2E9C-101B-9397-08002B2CF9AE}" pid="29" name="ValidFrom">
    <vt:lpwstr>2019-01-08</vt:lpwstr>
  </property>
  <property fmtid="{D5CDD505-2E9C-101B-9397-08002B2CF9AE}" pid="30" name="ValidUntil">
    <vt:lpwstr/>
  </property>
  <property fmtid="{D5CDD505-2E9C-101B-9397-08002B2CF9AE}" pid="31" name="DistributionMessage">
    <vt:lpwstr/>
  </property>
</Properties>
</file>